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37" w:rsidRPr="009A7E37" w:rsidRDefault="009A7E37" w:rsidP="009A7E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A7E37">
        <w:rPr>
          <w:rFonts w:ascii="Arial" w:eastAsia="Times New Roman" w:hAnsi="Arial" w:cs="Arial"/>
          <w:b/>
          <w:bCs/>
          <w:color w:val="363636"/>
          <w:sz w:val="36"/>
          <w:szCs w:val="36"/>
          <w:lang w:eastAsia="ru-RU"/>
        </w:rPr>
        <w:t>27.01.2023 года</w:t>
      </w:r>
    </w:p>
    <w:p w:rsidR="009A7E37" w:rsidRPr="009A7E37" w:rsidRDefault="009A7E37" w:rsidP="009A7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8"/>
          <w:szCs w:val="20"/>
          <w:lang w:eastAsia="ru-RU"/>
        </w:rPr>
      </w:pPr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Урок по физике  в формате" Точка Роста"</w:t>
      </w:r>
    </w:p>
    <w:p w:rsidR="009A7E37" w:rsidRPr="009A7E37" w:rsidRDefault="009A7E37" w:rsidP="009A7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8"/>
          <w:szCs w:val="20"/>
          <w:lang w:eastAsia="ru-RU"/>
        </w:rPr>
      </w:pPr>
      <w:r w:rsidRPr="009A7E37">
        <w:rPr>
          <w:rFonts w:ascii="Arial" w:eastAsia="Times New Roman" w:hAnsi="Arial" w:cs="Arial"/>
          <w:b/>
          <w:bCs/>
          <w:color w:val="262626"/>
          <w:sz w:val="28"/>
          <w:szCs w:val="20"/>
          <w:lang w:eastAsia="ru-RU"/>
        </w:rPr>
        <w:t>Тема урока: Индукция магнитного поля.</w:t>
      </w:r>
    </w:p>
    <w:p w:rsidR="009A7E37" w:rsidRPr="009A7E37" w:rsidRDefault="009A7E37" w:rsidP="009A7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8"/>
          <w:szCs w:val="20"/>
          <w:lang w:eastAsia="ru-RU"/>
        </w:rPr>
      </w:pPr>
      <w:r w:rsidRPr="009A7E37">
        <w:rPr>
          <w:rFonts w:ascii="Arial" w:eastAsia="Times New Roman" w:hAnsi="Arial" w:cs="Arial"/>
          <w:b/>
          <w:bCs/>
          <w:color w:val="262626"/>
          <w:sz w:val="28"/>
          <w:szCs w:val="20"/>
          <w:lang w:eastAsia="ru-RU"/>
        </w:rPr>
        <w:t>Классы: 9а,9б,9в</w:t>
      </w:r>
    </w:p>
    <w:p w:rsidR="009A7E37" w:rsidRPr="009A7E37" w:rsidRDefault="009A7E37" w:rsidP="009A7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8"/>
          <w:szCs w:val="20"/>
          <w:lang w:eastAsia="ru-RU"/>
        </w:rPr>
      </w:pPr>
      <w:r w:rsidRPr="009A7E37">
        <w:rPr>
          <w:rFonts w:ascii="Arial" w:eastAsia="Times New Roman" w:hAnsi="Arial" w:cs="Arial"/>
          <w:b/>
          <w:bCs/>
          <w:color w:val="262626"/>
          <w:sz w:val="28"/>
          <w:szCs w:val="20"/>
          <w:lang w:eastAsia="ru-RU"/>
        </w:rPr>
        <w:t>Учитель: Говор Н.П.</w:t>
      </w:r>
    </w:p>
    <w:p w:rsidR="009A7E37" w:rsidRPr="009A7E37" w:rsidRDefault="009A7E37" w:rsidP="009A7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8"/>
          <w:szCs w:val="20"/>
          <w:lang w:eastAsia="ru-RU"/>
        </w:rPr>
      </w:pPr>
    </w:p>
    <w:p w:rsidR="009A7E37" w:rsidRPr="009A7E37" w:rsidRDefault="009A7E37" w:rsidP="009A7E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535353"/>
          <w:sz w:val="28"/>
          <w:szCs w:val="20"/>
          <w:lang w:eastAsia="ru-RU"/>
        </w:rPr>
      </w:pPr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В ходе урока обучающие выполняют экспериментальное задание: определение  модуля вектора магнитной индукции в разных точках поля постоянного ма</w:t>
      </w:r>
      <w:bookmarkStart w:id="0" w:name="_GoBack"/>
      <w:bookmarkEnd w:id="0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гнита.</w:t>
      </w:r>
    </w:p>
    <w:p w:rsidR="009A7E37" w:rsidRPr="009A7E37" w:rsidRDefault="009A7E37" w:rsidP="009A7E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 xml:space="preserve">Задание выполняется   с применением </w:t>
      </w:r>
      <w:proofErr w:type="spellStart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мультидатчика</w:t>
      </w:r>
      <w:proofErr w:type="spellEnd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 xml:space="preserve"> цифровой лаборатории </w:t>
      </w:r>
      <w:proofErr w:type="spellStart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Releon</w:t>
      </w:r>
      <w:proofErr w:type="spellEnd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 xml:space="preserve">  </w:t>
      </w:r>
      <w:proofErr w:type="spellStart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lite</w:t>
      </w:r>
      <w:proofErr w:type="spellEnd"/>
      <w:r w:rsidRPr="009A7E37">
        <w:rPr>
          <w:rFonts w:ascii="Arial" w:eastAsia="Times New Roman" w:hAnsi="Arial" w:cs="Arial"/>
          <w:color w:val="262626"/>
          <w:sz w:val="28"/>
          <w:szCs w:val="20"/>
          <w:lang w:eastAsia="ru-RU"/>
        </w:rPr>
        <w:t>.</w:t>
      </w:r>
    </w:p>
    <w:p w:rsidR="0074226F" w:rsidRPr="009A7E37" w:rsidRDefault="009A7E37" w:rsidP="009A7E37">
      <w:r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2409825"/>
            <wp:effectExtent l="0" t="0" r="0" b="9525"/>
            <wp:wrapSquare wrapText="bothSides"/>
            <wp:docPr id="17" name="Рисунок 17" descr="https://nemchinovka-old.odinedu.ru/tsentr-tochka-rost/meropriyatiya/uroki/2022-2023/PHOTO-2023-02-08-18-2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emchinovka-old.odinedu.ru/tsentr-tochka-rost/meropriyatiya/uroki/2022-2023/PHOTO-2023-02-08-18-21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2409825"/>
            <wp:effectExtent l="0" t="0" r="0" b="9525"/>
            <wp:wrapSquare wrapText="bothSides"/>
            <wp:docPr id="16" name="Рисунок 16" descr="https://nemchinovka-old.odinedu.ru/tsentr-tochka-rost/meropriyatiya/uroki/2022-2023/PHOTO-2023-02-08-18-2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emchinovka-old.odinedu.ru/tsentr-tochka-rost/meropriyatiya/uroki/2022-2023/PHOTO-2023-02-08-18-22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2409825"/>
            <wp:effectExtent l="0" t="0" r="0" b="9525"/>
            <wp:wrapSquare wrapText="bothSides"/>
            <wp:docPr id="15" name="Рисунок 15" descr="https://nemchinovka-old.odinedu.ru/tsentr-tochka-rost/meropriyatiya/uroki/2022-2023/PHOTO-2023-02-08-18-2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emchinovka-old.odinedu.ru/tsentr-tochka-rost/meropriyatiya/uroki/2022-2023/PHOTO-2023-02-08-18-22-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2409825"/>
            <wp:effectExtent l="0" t="0" r="0" b="9525"/>
            <wp:wrapSquare wrapText="bothSides"/>
            <wp:docPr id="14" name="Рисунок 14" descr="https://nemchinovka-old.odinedu.ru/tsentr-tochka-rost/meropriyatiya/uroki/2022-2023/PHOTO-2023-02-08-18-2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emchinovka-old.odinedu.ru/tsentr-tochka-rost/meropriyatiya/uroki/2022-2023/PHOTO-2023-02-08-18-24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00475" cy="2133600"/>
            <wp:effectExtent l="0" t="0" r="9525" b="0"/>
            <wp:wrapSquare wrapText="bothSides"/>
            <wp:docPr id="13" name="Рисунок 13" descr="https://nemchinovka-old.odinedu.ru/tsentr-tochka-rost/meropriyatiya/uroki/2022-2023/PHOTO-2023-02-08-18-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emchinovka-old.odinedu.ru/tsentr-tochka-rost/meropriyatiya/uroki/2022-2023/PHOTO-2023-02-08-18-23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0" cy="2714625"/>
            <wp:effectExtent l="0" t="0" r="0" b="9525"/>
            <wp:wrapSquare wrapText="bothSides"/>
            <wp:docPr id="12" name="Рисунок 12" descr="https://nemchinovka-old.odinedu.ru/tsentr-tochka-rost/meropriyatiya/uroki/2022-2023/PHOTO-2023-02-08-18-24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emchinovka-old.odinedu.ru/tsentr-tochka-rost/meropriyatiya/uroki/2022-2023/PHOTO-2023-02-08-18-24-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26F" w:rsidRPr="009A7E37" w:rsidSect="00764C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2E"/>
    <w:rsid w:val="0074226F"/>
    <w:rsid w:val="00764C2E"/>
    <w:rsid w:val="009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4C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4C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2023-10-07T21:06:00Z</cp:lastPrinted>
  <dcterms:created xsi:type="dcterms:W3CDTF">2023-10-07T20:55:00Z</dcterms:created>
  <dcterms:modified xsi:type="dcterms:W3CDTF">2023-10-07T21:08:00Z</dcterms:modified>
</cp:coreProperties>
</file>